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570B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School of Media Studies</w:t>
      </w:r>
    </w:p>
    <w:p w14:paraId="23DA3D87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THE NEW SCHOOL                                                                                             September, 2012</w:t>
      </w:r>
    </w:p>
    <w:p w14:paraId="0677398A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8"/>
          <w:szCs w:val="28"/>
        </w:rPr>
      </w:pPr>
    </w:p>
    <w:p w14:paraId="26E72047" w14:textId="3C8665AC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  <w:r w:rsidRPr="00EE55C6">
        <w:rPr>
          <w:rFonts w:cs="Courier New"/>
          <w:b/>
          <w:color w:val="000000"/>
          <w:sz w:val="28"/>
          <w:szCs w:val="28"/>
        </w:rPr>
        <w:t>GAME THEORY</w:t>
      </w:r>
      <w:r w:rsidR="006B17A7">
        <w:rPr>
          <w:rFonts w:cs="Courier New"/>
          <w:b/>
          <w:color w:val="000000"/>
          <w:sz w:val="28"/>
          <w:szCs w:val="28"/>
        </w:rPr>
        <w:t xml:space="preserve"> – PROGRAMMING #1</w:t>
      </w:r>
      <w:r w:rsidRPr="00EE55C6">
        <w:rPr>
          <w:rFonts w:cs="Courier New"/>
          <w:color w:val="000000"/>
        </w:rPr>
        <w:t xml:space="preserve"> *</w:t>
      </w:r>
    </w:p>
    <w:p w14:paraId="0BCDFFAA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</w:t>
      </w:r>
    </w:p>
    <w:p w14:paraId="78D5D540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Should KAAA Switch to Early Prime?</w:t>
      </w:r>
    </w:p>
    <w:p w14:paraId="3E62F6CE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</w:t>
      </w:r>
    </w:p>
    <w:p w14:paraId="75A30EBB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 </w:t>
      </w:r>
      <w:r w:rsidRPr="00EE55C6">
        <w:rPr>
          <w:rFonts w:cs="Courier New"/>
          <w:color w:val="000000"/>
        </w:rPr>
        <w:t>KAAA-TV, a CBS affiliate in a top-25 marke</w:t>
      </w:r>
      <w:r>
        <w:rPr>
          <w:rFonts w:cs="Courier New"/>
          <w:color w:val="000000"/>
        </w:rPr>
        <w:t xml:space="preserve">t in the Pacific time zone, was </w:t>
      </w:r>
      <w:r w:rsidRPr="00EE55C6">
        <w:rPr>
          <w:rFonts w:cs="Courier New"/>
          <w:color w:val="000000"/>
        </w:rPr>
        <w:t>considering switching its current network prime time (8:0</w:t>
      </w:r>
      <w:r>
        <w:rPr>
          <w:rFonts w:cs="Courier New"/>
          <w:color w:val="000000"/>
        </w:rPr>
        <w:t xml:space="preserve">0-11:00 p.m.) to an early prime </w:t>
      </w:r>
      <w:r w:rsidRPr="00EE55C6">
        <w:rPr>
          <w:rFonts w:cs="Courier New"/>
          <w:color w:val="000000"/>
        </w:rPr>
        <w:t xml:space="preserve">time schedule (7:00-10:00 p.m.).  KAAA was number two in prime time and in late news ratings. </w:t>
      </w:r>
    </w:p>
    <w:p w14:paraId="0B790A3B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3D8A3B4C" w14:textId="5AFB80AA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 </w:t>
      </w:r>
      <w:r w:rsidRPr="00EE55C6">
        <w:rPr>
          <w:rFonts w:cs="Courier New"/>
          <w:color w:val="000000"/>
        </w:rPr>
        <w:t>KBBB-TV, the market's NBC affiliate, was number one in the prime time ratings, and because of NBC's strong 10:30-11:00 p.m. lead-ins, KBBB's late news was number one in the ratings and demos even though KAAA's news product and promotion approach w</w:t>
      </w:r>
      <w:r w:rsidR="00674488">
        <w:rPr>
          <w:rFonts w:cs="Courier New"/>
          <w:color w:val="000000"/>
        </w:rPr>
        <w:t>ere</w:t>
      </w:r>
      <w:r w:rsidRPr="00EE55C6">
        <w:rPr>
          <w:rFonts w:cs="Courier New"/>
          <w:color w:val="000000"/>
        </w:rPr>
        <w:t xml:space="preserve"> competitive.</w:t>
      </w:r>
    </w:p>
    <w:p w14:paraId="7B119F7C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 </w:t>
      </w:r>
    </w:p>
    <w:p w14:paraId="6E203FD2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KAAA's late fringe ranked number two in the ratings and demos.  KBBB's late fringe was number one, providing a robust lead-out for its late news. </w:t>
      </w:r>
    </w:p>
    <w:p w14:paraId="663D4B28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58791EB6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KCCC-TV, the ABC affiliate, was number three in prime time and late news.  KCCC was a network-owned station and would not switch to early prime because the network wouldn't allow it.  The network thought a switch would have serious implications, as it might signal tacit approval of such a swap for other affiliates.  ABC believed such a wholesale switch to early prime by its Pacific time zone affiliates would hurt its ratings substantially.  KCCC's late fringe was also a weak number three. </w:t>
      </w:r>
    </w:p>
    <w:p w14:paraId="399C1C83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34FE92C0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KAAA and KBBB were both owned by large, powerful television station groups, which didn't mind risking their own networks' disapproval of a switch to early prime. </w:t>
      </w:r>
    </w:p>
    <w:p w14:paraId="25509C54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208A0E6C" w14:textId="28F31FD6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KAAA knew that KBBB was also considering a switch.</w:t>
      </w:r>
    </w:p>
    <w:p w14:paraId="68FB361F" w14:textId="736F0053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1313CAB9" w14:textId="6B400BCA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 </w:t>
      </w:r>
    </w:p>
    <w:p w14:paraId="7954DAD1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ASSIGNMENT</w:t>
      </w:r>
    </w:p>
    <w:p w14:paraId="475B8C4C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</w:p>
    <w:p w14:paraId="1F22128B" w14:textId="3E6CC03C" w:rsidR="00345406" w:rsidRDefault="00EE55C6" w:rsidP="00EE49A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49AE">
        <w:rPr>
          <w:rFonts w:cs="Courier New"/>
          <w:color w:val="000000"/>
        </w:rPr>
        <w:t xml:space="preserve">Should KAAA </w:t>
      </w:r>
      <w:r w:rsidR="00345406">
        <w:rPr>
          <w:rFonts w:cs="Courier New"/>
          <w:color w:val="000000"/>
        </w:rPr>
        <w:t>switch to early prime?</w:t>
      </w:r>
    </w:p>
    <w:p w14:paraId="6D179204" w14:textId="215B4E44" w:rsidR="006B17A7" w:rsidRDefault="006B17A7" w:rsidP="00EE49A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If KAAA decides to switch, what are two possible strategic maneuvers KAAA could make? </w:t>
      </w:r>
    </w:p>
    <w:p w14:paraId="14E1BE59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</w:t>
      </w:r>
    </w:p>
    <w:p w14:paraId="335027DC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* This case was prepared by Charles Warner</w:t>
      </w:r>
    </w:p>
    <w:p w14:paraId="2516005C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 </w:t>
      </w:r>
    </w:p>
    <w:p w14:paraId="5818904E" w14:textId="77777777" w:rsidR="00503D07" w:rsidRPr="00EE55C6" w:rsidRDefault="00503D07"/>
    <w:sectPr w:rsidR="00503D07" w:rsidRPr="00EE55C6" w:rsidSect="0009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4777"/>
    <w:multiLevelType w:val="hybridMultilevel"/>
    <w:tmpl w:val="B556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C6"/>
    <w:rsid w:val="000076D3"/>
    <w:rsid w:val="00084EA1"/>
    <w:rsid w:val="0009732F"/>
    <w:rsid w:val="00345406"/>
    <w:rsid w:val="0047203C"/>
    <w:rsid w:val="00503D07"/>
    <w:rsid w:val="006018F9"/>
    <w:rsid w:val="00674488"/>
    <w:rsid w:val="006B17A7"/>
    <w:rsid w:val="006F41AF"/>
    <w:rsid w:val="00931CAC"/>
    <w:rsid w:val="00B31A49"/>
    <w:rsid w:val="00C81F38"/>
    <w:rsid w:val="00EE49AE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F5F4C"/>
  <w14:defaultImageDpi w14:val="300"/>
  <w15:docId w15:val="{CD27FB31-9FB3-6F41-9334-315A3DB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EE55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C6"/>
    <w:rPr>
      <w:rFonts w:ascii="Courier" w:hAnsi="Courier" w:cs="Courier"/>
      <w:sz w:val="20"/>
      <w:szCs w:val="20"/>
    </w:rPr>
  </w:style>
  <w:style w:type="character" w:customStyle="1" w:styleId="spelle">
    <w:name w:val="spelle"/>
    <w:basedOn w:val="DefaultParagraphFont"/>
    <w:rsid w:val="00EE55C6"/>
  </w:style>
  <w:style w:type="character" w:styleId="Hyperlink">
    <w:name w:val="Hyperlink"/>
    <w:basedOn w:val="DefaultParagraphFont"/>
    <w:uiPriority w:val="99"/>
    <w:semiHidden/>
    <w:unhideWhenUsed/>
    <w:rsid w:val="00EE5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5C6"/>
    <w:pPr>
      <w:ind w:left="720"/>
      <w:contextualSpacing/>
    </w:pPr>
  </w:style>
  <w:style w:type="table" w:styleId="TableGrid">
    <w:name w:val="Table Grid"/>
    <w:basedOn w:val="TableNormal"/>
    <w:uiPriority w:val="59"/>
    <w:rsid w:val="0060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4</cp:revision>
  <dcterms:created xsi:type="dcterms:W3CDTF">2020-05-09T20:28:00Z</dcterms:created>
  <dcterms:modified xsi:type="dcterms:W3CDTF">2020-05-10T16:26:00Z</dcterms:modified>
</cp:coreProperties>
</file>